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54B3" w14:textId="77777777" w:rsidR="00A26F53" w:rsidRPr="00FC4600" w:rsidRDefault="0000111E" w:rsidP="0000111E">
      <w:pPr>
        <w:jc w:val="center"/>
        <w:rPr>
          <w:rFonts w:ascii="Times New Roman" w:hAnsi="Times New Roman" w:cs="Times New Roman"/>
          <w:b/>
        </w:rPr>
      </w:pPr>
      <w:r w:rsidRPr="00FC4600">
        <w:rPr>
          <w:rFonts w:ascii="Times New Roman" w:hAnsi="Times New Roman" w:cs="Times New Roman"/>
          <w:b/>
        </w:rPr>
        <w:t>İNTERNET SİTESİ AYDINLATMA METNİ</w:t>
      </w:r>
    </w:p>
    <w:p w14:paraId="170443AD" w14:textId="77777777"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b/>
          <w:bCs/>
          <w:lang w:eastAsia="tr-TR"/>
        </w:rPr>
        <w:t>1. Veri Sorumlusu ve Temsilcisi</w:t>
      </w:r>
    </w:p>
    <w:p w14:paraId="19A50603" w14:textId="61613FBD"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6698 sayılı Kişisel Verilerin Korunması Kanunu (“</w:t>
      </w:r>
      <w:r w:rsidRPr="00FC4600">
        <w:rPr>
          <w:rFonts w:ascii="Times New Roman" w:eastAsia="Times New Roman" w:hAnsi="Times New Roman" w:cs="Times New Roman"/>
          <w:b/>
          <w:bCs/>
          <w:lang w:eastAsia="tr-TR"/>
        </w:rPr>
        <w:t>6698 sayılı Kanun</w:t>
      </w:r>
      <w:r w:rsidRPr="00FC4600">
        <w:rPr>
          <w:rFonts w:ascii="Times New Roman" w:eastAsia="Times New Roman" w:hAnsi="Times New Roman" w:cs="Times New Roman"/>
          <w:lang w:eastAsia="tr-TR"/>
        </w:rPr>
        <w:t>”) uyarınca kişisel ver</w:t>
      </w:r>
      <w:r w:rsidR="004611D6" w:rsidRPr="00FC4600">
        <w:rPr>
          <w:rFonts w:ascii="Times New Roman" w:eastAsia="Times New Roman" w:hAnsi="Times New Roman" w:cs="Times New Roman"/>
          <w:lang w:eastAsia="tr-TR"/>
        </w:rPr>
        <w:t xml:space="preserve">ileriniz; veri sorumlusu olarak </w:t>
      </w:r>
      <w:r w:rsidR="00E11C80" w:rsidRPr="00E11C80">
        <w:rPr>
          <w:rFonts w:ascii="Times New Roman" w:hAnsi="Times New Roman" w:cs="Times New Roman"/>
          <w:b/>
          <w:bCs/>
          <w:shd w:val="clear" w:color="auto" w:fill="FFFFFF"/>
        </w:rPr>
        <w:t>SDS Satış Destek Sistemleri Paz. ve Tic. A.Ş.</w:t>
      </w:r>
      <w:r w:rsidR="00FC4600" w:rsidRPr="00FC4600">
        <w:rPr>
          <w:rFonts w:ascii="Times New Roman" w:hAnsi="Times New Roman" w:cs="Times New Roman"/>
          <w:b/>
          <w:bCs/>
          <w:shd w:val="clear" w:color="auto" w:fill="FFFFFF"/>
        </w:rPr>
        <w:t xml:space="preserve"> </w:t>
      </w:r>
      <w:r w:rsidR="00FC02D5" w:rsidRPr="00FC4600">
        <w:rPr>
          <w:rFonts w:ascii="Times New Roman" w:hAnsi="Times New Roman" w:cs="Times New Roman"/>
          <w:b/>
          <w:bCs/>
          <w:shd w:val="clear" w:color="auto" w:fill="FFFFFF"/>
        </w:rPr>
        <w:t>(“</w:t>
      </w:r>
      <w:r w:rsidR="00E11C80">
        <w:rPr>
          <w:rFonts w:ascii="Times New Roman" w:hAnsi="Times New Roman" w:cs="Times New Roman"/>
          <w:b/>
          <w:bCs/>
          <w:shd w:val="clear" w:color="auto" w:fill="FFFFFF"/>
        </w:rPr>
        <w:t>SDS</w:t>
      </w:r>
      <w:r w:rsidR="00FC02D5" w:rsidRPr="00FC4600">
        <w:rPr>
          <w:rFonts w:ascii="Times New Roman" w:hAnsi="Times New Roman" w:cs="Times New Roman"/>
          <w:b/>
          <w:bCs/>
          <w:shd w:val="clear" w:color="auto" w:fill="FFFFFF"/>
        </w:rPr>
        <w:t>” veya “Şirket”)</w:t>
      </w:r>
      <w:r w:rsidR="00215542" w:rsidRPr="00FC4600">
        <w:rPr>
          <w:rFonts w:ascii="Times New Roman" w:eastAsia="Times New Roman" w:hAnsi="Times New Roman" w:cs="Times New Roman"/>
          <w:lang w:eastAsia="tr-TR"/>
        </w:rPr>
        <w:t xml:space="preserve"> tarafından</w:t>
      </w:r>
      <w:r w:rsidRPr="00FC4600">
        <w:rPr>
          <w:rFonts w:ascii="Times New Roman" w:eastAsia="Times New Roman" w:hAnsi="Times New Roman" w:cs="Times New Roman"/>
          <w:lang w:eastAsia="tr-TR"/>
        </w:rPr>
        <w:t xml:space="preserve"> aşağıda açıklanan kapsamda işlenebilecektir. </w:t>
      </w:r>
      <w:r w:rsidRPr="00FC4600">
        <w:rPr>
          <w:rFonts w:ascii="Times New Roman" w:eastAsia="Times New Roman" w:hAnsi="Times New Roman" w:cs="Times New Roman"/>
          <w:b/>
          <w:bCs/>
          <w:lang w:eastAsia="tr-TR"/>
        </w:rPr>
        <w:t>Kişisel verilerinizin tarafımızca işlenme amaçları konusunda detaylı bilgilere; </w:t>
      </w:r>
      <w:hyperlink r:id="rId5" w:history="1">
        <w:r w:rsidR="00507B1B" w:rsidRPr="005C11D9">
          <w:rPr>
            <w:rStyle w:val="Kpr"/>
          </w:rPr>
          <w:t>www.snapper.com.tr</w:t>
        </w:r>
      </w:hyperlink>
      <w:r w:rsidR="00507B1B">
        <w:t xml:space="preserve"> </w:t>
      </w:r>
      <w:r w:rsidRPr="00FC4600">
        <w:rPr>
          <w:rFonts w:ascii="Times New Roman" w:eastAsia="Times New Roman" w:hAnsi="Times New Roman" w:cs="Times New Roman"/>
          <w:lang w:eastAsia="tr-TR"/>
        </w:rPr>
        <w:t xml:space="preserve">internet adresinden kamuoyu ile paylaşılmış </w:t>
      </w:r>
      <w:r w:rsidR="00A6301A" w:rsidRPr="00FC4600">
        <w:rPr>
          <w:rFonts w:ascii="Times New Roman" w:eastAsia="Times New Roman" w:hAnsi="Times New Roman" w:cs="Times New Roman"/>
          <w:lang w:eastAsia="tr-TR"/>
        </w:rPr>
        <w:t xml:space="preserve">olan </w:t>
      </w:r>
      <w:r w:rsidR="00E11C80" w:rsidRPr="00E11C80">
        <w:rPr>
          <w:rFonts w:ascii="Times New Roman" w:hAnsi="Times New Roman" w:cs="Times New Roman"/>
          <w:b/>
          <w:bCs/>
          <w:shd w:val="clear" w:color="auto" w:fill="FFFFFF"/>
        </w:rPr>
        <w:t>SDS Satış Destek Sistemleri Paz. ve Tic. A.Ş.</w:t>
      </w:r>
      <w:r w:rsidR="00E11C80" w:rsidRPr="00FC4600">
        <w:rPr>
          <w:rFonts w:ascii="Times New Roman" w:hAnsi="Times New Roman" w:cs="Times New Roman"/>
          <w:b/>
          <w:bCs/>
          <w:shd w:val="clear" w:color="auto" w:fill="FFFFFF"/>
        </w:rPr>
        <w:t xml:space="preserve"> </w:t>
      </w:r>
      <w:r w:rsidR="00A6301A" w:rsidRPr="00FC4600">
        <w:rPr>
          <w:rFonts w:ascii="Times New Roman" w:eastAsia="Times New Roman" w:hAnsi="Times New Roman" w:cs="Times New Roman"/>
          <w:lang w:eastAsia="tr-TR"/>
        </w:rPr>
        <w:t xml:space="preserve"> </w:t>
      </w:r>
      <w:r w:rsidRPr="00FC4600">
        <w:rPr>
          <w:rFonts w:ascii="Times New Roman" w:eastAsia="Times New Roman" w:hAnsi="Times New Roman" w:cs="Times New Roman"/>
          <w:lang w:eastAsia="tr-TR"/>
        </w:rPr>
        <w:t xml:space="preserve">Kişisel Verilerin Korunması </w:t>
      </w:r>
      <w:proofErr w:type="spellStart"/>
      <w:r w:rsidRPr="00FC4600">
        <w:rPr>
          <w:rFonts w:ascii="Times New Roman" w:eastAsia="Times New Roman" w:hAnsi="Times New Roman" w:cs="Times New Roman"/>
          <w:lang w:eastAsia="tr-TR"/>
        </w:rPr>
        <w:t>Politikası’ndan</w:t>
      </w:r>
      <w:proofErr w:type="spellEnd"/>
      <w:r w:rsidRPr="00FC4600">
        <w:rPr>
          <w:rFonts w:ascii="Times New Roman" w:eastAsia="Times New Roman" w:hAnsi="Times New Roman" w:cs="Times New Roman"/>
          <w:b/>
          <w:bCs/>
          <w:lang w:eastAsia="tr-TR"/>
        </w:rPr>
        <w:t> </w:t>
      </w:r>
      <w:r w:rsidRPr="00FC4600">
        <w:rPr>
          <w:rFonts w:ascii="Times New Roman" w:eastAsia="Times New Roman" w:hAnsi="Times New Roman" w:cs="Times New Roman"/>
          <w:bCs/>
          <w:lang w:eastAsia="tr-TR"/>
        </w:rPr>
        <w:t>ulaşabilirsiniz.</w:t>
      </w:r>
      <w:r w:rsidRPr="00FC4600">
        <w:rPr>
          <w:rFonts w:ascii="Times New Roman" w:eastAsia="Times New Roman" w:hAnsi="Times New Roman" w:cs="Times New Roman"/>
          <w:b/>
          <w:bCs/>
          <w:lang w:eastAsia="tr-TR"/>
        </w:rPr>
        <w:t> </w:t>
      </w:r>
    </w:p>
    <w:p w14:paraId="6AE46379" w14:textId="4103757E"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İşbu aydınlatma metni kapsamında; kişisel verilerinizin hangi amaçla işlenebileceği, kişisel verilerinizin toplanma yöntemi ve hukuki sebebi, kişisel verilerinizin aktarılabileceği taraflar ve sahip olduğunuz haklar konularında tarafınıza bilgi verilmektedir.</w:t>
      </w:r>
    </w:p>
    <w:p w14:paraId="5E8C62A7" w14:textId="2FADB278" w:rsidR="0000111E" w:rsidRPr="00FC4600" w:rsidRDefault="00FC02D5"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b/>
          <w:bCs/>
          <w:lang w:eastAsia="tr-TR"/>
        </w:rPr>
        <w:t>2</w:t>
      </w:r>
      <w:r w:rsidR="0000111E" w:rsidRPr="00FC4600">
        <w:rPr>
          <w:rFonts w:ascii="Times New Roman" w:eastAsia="Times New Roman" w:hAnsi="Times New Roman" w:cs="Times New Roman"/>
          <w:b/>
          <w:bCs/>
          <w:lang w:eastAsia="tr-TR"/>
        </w:rPr>
        <w:t>. Kişisel Verilerin İşlenme Amaçları</w:t>
      </w:r>
    </w:p>
    <w:p w14:paraId="4AB18466" w14:textId="77777777"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Toplanan kişisel verileriniz, size hizmet sunabilme, hizmet ve faaliyetlerimizle ilgili öneri, şikâyet ve taleplerinize geri dönüş sağlayabilme, yasal düzenlemelerin öngördüğü ve zorunlu kıldığı hukuki yükümlülükleri yerine getirme, düzenleyici ve denetleyici kurumlarla, resmi mercilerin talep ve denetimleri doğrultusunda gerekli bilgileri temin etme, internet sitemiz vasıtasıyla sizlere sunduğumuz hizmetleri iyileştirme, ilgilendiğiniz sekmeler ve bu sekmelerde geçirdiğiniz vakit doğrultusunda sizlere en uygun hizmeti sağlama, internet sitemizin kullanımını arttırma, marka ve ürünlerimizin pazarlama süreçleri yürütme ve size kişiselleştirilmiş reklamlar sunabilme gibi amaçlarla; 6698 sayılı Kanun’un 5. ve 6. maddelerinde belirtilen kişisel veri işleme şartları ve amaçları dahilinde işlenecektir.</w:t>
      </w:r>
    </w:p>
    <w:p w14:paraId="17310DD5" w14:textId="7F699D25" w:rsidR="0000111E" w:rsidRPr="00FC4600" w:rsidRDefault="00FC02D5"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b/>
          <w:bCs/>
          <w:lang w:eastAsia="tr-TR"/>
        </w:rPr>
        <w:t>3</w:t>
      </w:r>
      <w:r w:rsidR="0000111E" w:rsidRPr="00FC4600">
        <w:rPr>
          <w:rFonts w:ascii="Times New Roman" w:eastAsia="Times New Roman" w:hAnsi="Times New Roman" w:cs="Times New Roman"/>
          <w:b/>
          <w:bCs/>
          <w:lang w:eastAsia="tr-TR"/>
        </w:rPr>
        <w:t>. Kişisel Verilerinizin Toplanma Yöntemi ve Hukuki Sebebi</w:t>
      </w:r>
    </w:p>
    <w:p w14:paraId="4FEC5083" w14:textId="3DF7DD62"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verileriniz</w:t>
      </w:r>
      <w:r w:rsidR="00507B1B">
        <w:rPr>
          <w:rFonts w:ascii="Times New Roman" w:eastAsia="Times New Roman" w:hAnsi="Times New Roman" w:cs="Times New Roman"/>
          <w:lang w:eastAsia="tr-TR"/>
        </w:rPr>
        <w:t xml:space="preserve">, </w:t>
      </w:r>
      <w:r w:rsidR="00507B1B" w:rsidRPr="00507B1B">
        <w:t xml:space="preserve">www.snapper.com.tr </w:t>
      </w:r>
      <w:r w:rsidRPr="00FC4600">
        <w:rPr>
          <w:rFonts w:ascii="Times New Roman" w:eastAsia="Times New Roman" w:hAnsi="Times New Roman" w:cs="Times New Roman"/>
          <w:lang w:eastAsia="tr-TR"/>
        </w:rPr>
        <w:t>adresini ziyaret etmeniz vasıtasıyla otomatik veya otomatik olmayan yollarla hukuka uygun şekilde toplanmaktadır. Bu mecralardan toplanan kişisel verileriniz,</w:t>
      </w:r>
    </w:p>
    <w:p w14:paraId="37D98AE8" w14:textId="77777777" w:rsidR="0000111E" w:rsidRPr="00FC4600" w:rsidRDefault="0000111E" w:rsidP="0000111E">
      <w:pPr>
        <w:spacing w:before="100" w:beforeAutospacing="1" w:after="100" w:afterAutospacing="1" w:line="240" w:lineRule="auto"/>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-Kanunlarda açıkça öngörülmesi,</w:t>
      </w:r>
      <w:r w:rsidRPr="00FC4600">
        <w:rPr>
          <w:rFonts w:ascii="Times New Roman" w:eastAsia="Times New Roman" w:hAnsi="Times New Roman" w:cs="Times New Roman"/>
          <w:lang w:eastAsia="tr-TR"/>
        </w:rPr>
        <w:br/>
        <w:t>-Veri sorumlusunun hukuki yükümlülüğünü yerine getirebilmesi için zorunlu olması,</w:t>
      </w:r>
      <w:r w:rsidRPr="00FC4600">
        <w:rPr>
          <w:rFonts w:ascii="Times New Roman" w:eastAsia="Times New Roman" w:hAnsi="Times New Roman" w:cs="Times New Roman"/>
          <w:lang w:eastAsia="tr-TR"/>
        </w:rPr>
        <w:br/>
        <w:t xml:space="preserve">-İlgili kişinin temel hak ve özgürlüklerine zarar vermemek kaydıyla, veri sorumlusunun meşru menfaatleri için veri işlenmesinin zorunlu olması, hukuki sebeplerine dayanılarak </w:t>
      </w:r>
      <w:r w:rsidR="001A4DC9" w:rsidRPr="00FC4600">
        <w:rPr>
          <w:rFonts w:ascii="Times New Roman" w:eastAsia="Times New Roman" w:hAnsi="Times New Roman" w:cs="Times New Roman"/>
          <w:lang w:eastAsia="tr-TR"/>
        </w:rPr>
        <w:t>işlenmektedir.</w:t>
      </w:r>
    </w:p>
    <w:p w14:paraId="5EEEB354" w14:textId="557F051A" w:rsidR="0000111E" w:rsidRPr="00FC4600" w:rsidRDefault="00FC02D5"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b/>
          <w:bCs/>
          <w:lang w:eastAsia="tr-TR"/>
        </w:rPr>
        <w:t>4</w:t>
      </w:r>
      <w:r w:rsidR="0000111E" w:rsidRPr="00FC4600">
        <w:rPr>
          <w:rFonts w:ascii="Times New Roman" w:eastAsia="Times New Roman" w:hAnsi="Times New Roman" w:cs="Times New Roman"/>
          <w:b/>
          <w:bCs/>
          <w:lang w:eastAsia="tr-TR"/>
        </w:rPr>
        <w:t>. Kişisel Verilerinizin Aktarılabileceği Taraflar ve Aktarım Amaçları</w:t>
      </w:r>
    </w:p>
    <w:p w14:paraId="06628200" w14:textId="77777777"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 xml:space="preserve">Kişisel verileriniz; yukarıda belirtilen Amaçlar kapsamında yurt içinde </w:t>
      </w:r>
      <w:r w:rsidR="001A4DC9" w:rsidRPr="00FC4600">
        <w:rPr>
          <w:rFonts w:ascii="Times New Roman" w:eastAsia="Times New Roman" w:hAnsi="Times New Roman" w:cs="Times New Roman"/>
          <w:lang w:eastAsia="tr-TR"/>
        </w:rPr>
        <w:t xml:space="preserve">yerleşik </w:t>
      </w:r>
      <w:r w:rsidRPr="00FC4600">
        <w:rPr>
          <w:rFonts w:ascii="Times New Roman" w:eastAsia="Times New Roman" w:hAnsi="Times New Roman" w:cs="Times New Roman"/>
          <w:lang w:eastAsia="tr-TR"/>
        </w:rPr>
        <w:t>tedarikçilerimiz, iş ortaklarımız ve yetkili kamu kurum ve kuruluşlarına 6698 sayılı Kanun’un 8. ve 9. maddelerinde belirtilen kişisel veri aktarım şartlarına uygun olarak aktarılabilmektedir.</w:t>
      </w:r>
    </w:p>
    <w:p w14:paraId="0C21DD5F" w14:textId="0F632D27" w:rsidR="0000111E" w:rsidRPr="00FC4600" w:rsidRDefault="00FC02D5"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b/>
          <w:bCs/>
          <w:lang w:eastAsia="tr-TR"/>
        </w:rPr>
        <w:t>5</w:t>
      </w:r>
      <w:r w:rsidR="0000111E" w:rsidRPr="00FC4600">
        <w:rPr>
          <w:rFonts w:ascii="Times New Roman" w:eastAsia="Times New Roman" w:hAnsi="Times New Roman" w:cs="Times New Roman"/>
          <w:b/>
          <w:bCs/>
          <w:lang w:eastAsia="tr-TR"/>
        </w:rPr>
        <w:t>. Kişisel Veri Sahibinin 6698 sayılı Kanun’un 11. maddesinde Sayılan Hakları</w:t>
      </w:r>
    </w:p>
    <w:p w14:paraId="0A362ECD" w14:textId="77777777" w:rsidR="0000111E" w:rsidRPr="00FC4600" w:rsidRDefault="0000111E" w:rsidP="0000111E">
      <w:p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 sahipleri olarak;</w:t>
      </w:r>
    </w:p>
    <w:p w14:paraId="5BAE252B"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verilerinizin işlenip işlenmediğini öğrenme,</w:t>
      </w:r>
    </w:p>
    <w:p w14:paraId="42D4D363"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verileriniz işlenmişse buna ilişkin bilgi talep etme,</w:t>
      </w:r>
    </w:p>
    <w:p w14:paraId="79BE64F6"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verilerinizin işlenme amacını ve bunların amacına uygun kullanılıp kullanılmadığını öğrenme,</w:t>
      </w:r>
    </w:p>
    <w:p w14:paraId="18343611"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Yurt içinde veya yurt dışında kişisel verilerinizin aktarıldığı üçüncü kişileri bilme,</w:t>
      </w:r>
    </w:p>
    <w:p w14:paraId="260AF807"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lastRenderedPageBreak/>
        <w:t>Kişisel verilerinizin eksik veya yanlış işlenmiş olması hâlinde bunların düzeltilmesini isteme ve bu kapsamda yapılan işlemin kişisel verilerinizin aktarıldığı üçüncü kişilere bildirilmesini isteme,</w:t>
      </w:r>
    </w:p>
    <w:p w14:paraId="0DD9F3D2"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6698 sayılı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7D6B7981" w14:textId="77777777" w:rsidR="0000111E" w:rsidRPr="00FC4600" w:rsidRDefault="0000111E" w:rsidP="0000111E">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İşlenen verilerinizin münhasıran otomatik sistemler vasıtasıyla analiz edilmesi suretiyle aleyhinize olan bir sonucun ortaya çıkmasına itiraz etme,</w:t>
      </w:r>
    </w:p>
    <w:p w14:paraId="1F214F3D" w14:textId="77D094C6" w:rsidR="0000111E" w:rsidRPr="00FC4600" w:rsidRDefault="0000111E" w:rsidP="001A4DC9">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FC4600">
        <w:rPr>
          <w:rFonts w:ascii="Times New Roman" w:eastAsia="Times New Roman" w:hAnsi="Times New Roman" w:cs="Times New Roman"/>
          <w:lang w:eastAsia="tr-TR"/>
        </w:rPr>
        <w:t>Kişisel verilerinizin kanuna aykırı olarak işlenmesi sebebiyle z</w:t>
      </w:r>
      <w:r w:rsidR="001A4DC9" w:rsidRPr="00FC4600">
        <w:rPr>
          <w:rFonts w:ascii="Times New Roman" w:eastAsia="Times New Roman" w:hAnsi="Times New Roman" w:cs="Times New Roman"/>
          <w:lang w:eastAsia="tr-TR"/>
        </w:rPr>
        <w:t xml:space="preserve">arara uğramanız hâlinde zararın giderilmesini talep etme </w:t>
      </w:r>
      <w:r w:rsidRPr="00FC4600">
        <w:rPr>
          <w:rFonts w:ascii="Times New Roman" w:eastAsia="Times New Roman" w:hAnsi="Times New Roman" w:cs="Times New Roman"/>
          <w:lang w:eastAsia="tr-TR"/>
        </w:rPr>
        <w:t xml:space="preserve">haklarınız bulunmaktadır. Bu haklarınızın etkili bir şekilde kullanılması için </w:t>
      </w:r>
      <w:proofErr w:type="spellStart"/>
      <w:r w:rsidRPr="00FC4600">
        <w:rPr>
          <w:rFonts w:ascii="Times New Roman" w:eastAsia="Times New Roman" w:hAnsi="Times New Roman" w:cs="Times New Roman"/>
          <w:lang w:eastAsia="tr-TR"/>
        </w:rPr>
        <w:t>için</w:t>
      </w:r>
      <w:proofErr w:type="spellEnd"/>
      <w:r w:rsidRPr="00FC4600">
        <w:rPr>
          <w:rFonts w:ascii="Times New Roman" w:eastAsia="Times New Roman" w:hAnsi="Times New Roman" w:cs="Times New Roman"/>
          <w:lang w:eastAsia="tr-TR"/>
        </w:rPr>
        <w:t xml:space="preserve"> kimliğinizi tespit edici gerekli bilgiler ve talep olunan diğer bilgiler ile KVKK 11. maddesinde belirtilen haklardan kullanmayı talep ettiğiniz </w:t>
      </w:r>
      <w:r w:rsidR="001A4DC9" w:rsidRPr="00FC4600">
        <w:rPr>
          <w:rFonts w:ascii="Times New Roman" w:eastAsia="Times New Roman" w:hAnsi="Times New Roman" w:cs="Times New Roman"/>
          <w:lang w:eastAsia="tr-TR"/>
        </w:rPr>
        <w:t>hakkınıza yönelik açıklamalarınızı içeren talebinizi</w:t>
      </w:r>
      <w:r w:rsidRPr="00FC4600">
        <w:rPr>
          <w:rFonts w:ascii="Times New Roman" w:eastAsia="Times New Roman" w:hAnsi="Times New Roman" w:cs="Times New Roman"/>
          <w:lang w:eastAsia="tr-TR"/>
        </w:rPr>
        <w:t>; </w:t>
      </w:r>
      <w:r w:rsidR="00215542" w:rsidRPr="00FC4600">
        <w:rPr>
          <w:rFonts w:ascii="Times New Roman" w:eastAsia="Times New Roman" w:hAnsi="Times New Roman" w:cs="Times New Roman"/>
          <w:b/>
          <w:bCs/>
          <w:lang w:eastAsia="tr-TR"/>
        </w:rPr>
        <w:t> </w:t>
      </w:r>
      <w:r w:rsidR="00E11C80" w:rsidRPr="00E11C80">
        <w:rPr>
          <w:highlight w:val="yellow"/>
        </w:rPr>
        <w:t>……….</w:t>
      </w:r>
      <w:r w:rsidR="00E11C80">
        <w:t xml:space="preserve"> </w:t>
      </w:r>
      <w:r w:rsidRPr="00FC4600">
        <w:rPr>
          <w:rFonts w:ascii="Times New Roman" w:eastAsia="Times New Roman" w:hAnsi="Times New Roman" w:cs="Times New Roman"/>
          <w:lang w:eastAsia="tr-TR"/>
        </w:rPr>
        <w:t xml:space="preserve">adresindeki formu doldurarak, formun imzalı bir nüshasını </w:t>
      </w:r>
      <w:r w:rsidR="00E11C80" w:rsidRPr="00E11C80">
        <w:rPr>
          <w:rFonts w:ascii="Times New Roman" w:eastAsia="Times New Roman" w:hAnsi="Times New Roman" w:cs="Times New Roman"/>
          <w:b/>
          <w:lang w:eastAsia="tr-TR"/>
        </w:rPr>
        <w:t>İstanbul Organize Deri Sanayi Bölgesi Yan Sanayi Cad. No: 17 YA-11</w:t>
      </w:r>
      <w:r w:rsidR="00E11C80">
        <w:rPr>
          <w:rFonts w:ascii="Times New Roman" w:eastAsia="Times New Roman" w:hAnsi="Times New Roman" w:cs="Times New Roman"/>
          <w:b/>
          <w:lang w:eastAsia="tr-TR"/>
        </w:rPr>
        <w:t xml:space="preserve"> </w:t>
      </w:r>
      <w:r w:rsidRPr="00FC4600">
        <w:rPr>
          <w:rFonts w:ascii="Times New Roman" w:eastAsia="Times New Roman" w:hAnsi="Times New Roman" w:cs="Times New Roman"/>
          <w:lang w:eastAsia="tr-TR"/>
        </w:rPr>
        <w:t xml:space="preserve">adresine kimliğinizi tespit edici belgeler ile bizzat elden iletebilir, iadeli taahhütlü posta ile iletebilir, noter kanalıyla veya </w:t>
      </w:r>
      <w:proofErr w:type="spellStart"/>
      <w:r w:rsidRPr="00FC4600">
        <w:rPr>
          <w:rFonts w:ascii="Times New Roman" w:eastAsia="Times New Roman" w:hAnsi="Times New Roman" w:cs="Times New Roman"/>
          <w:lang w:eastAsia="tr-TR"/>
        </w:rPr>
        <w:t>KVKK’da</w:t>
      </w:r>
      <w:proofErr w:type="spellEnd"/>
      <w:r w:rsidRPr="00FC4600">
        <w:rPr>
          <w:rFonts w:ascii="Times New Roman" w:eastAsia="Times New Roman" w:hAnsi="Times New Roman" w:cs="Times New Roman"/>
          <w:lang w:eastAsia="tr-TR"/>
        </w:rPr>
        <w:t xml:space="preserve"> belirtilen diğer yöntemler ile</w:t>
      </w:r>
      <w:r w:rsidR="001A4DC9" w:rsidRPr="00FC4600">
        <w:rPr>
          <w:rFonts w:ascii="Times New Roman" w:eastAsia="Times New Roman" w:hAnsi="Times New Roman" w:cs="Times New Roman"/>
          <w:lang w:eastAsia="tr-TR"/>
        </w:rPr>
        <w:t xml:space="preserve"> gönderebilir veya ilgili form </w:t>
      </w:r>
      <w:hyperlink r:id="rId6" w:history="1">
        <w:r w:rsidR="00E11C80" w:rsidRPr="00E11C80">
          <w:rPr>
            <w:rStyle w:val="Kpr"/>
            <w:rFonts w:ascii="Verdana" w:hAnsi="Verdana"/>
            <w:sz w:val="18"/>
            <w:szCs w:val="18"/>
            <w:highlight w:val="yellow"/>
          </w:rPr>
          <w:t>kvkkzenit@sds.com.tr</w:t>
        </w:r>
      </w:hyperlink>
      <w:r w:rsidRPr="00FC4600">
        <w:rPr>
          <w:rFonts w:ascii="Times New Roman" w:eastAsia="Times New Roman" w:hAnsi="Times New Roman" w:cs="Times New Roman"/>
          <w:lang w:eastAsia="tr-TR"/>
        </w:rPr>
        <w:t> adresine güvenli elektronik imzalı olarak göndererek de taleplerinizi iletebilirsiniz. Talebin niteliğine göre talebiniz en kısa sürede ve en geç 30 (otuz) gün içinde sonuçlandıracaktır. Ancak, işlemin ayrıca bir maliyeti gerektirmesi hâlinde, Kişisel Verileri Koruma Kurulunca belirlenen tarifedeki ücret alınacaktır.</w:t>
      </w:r>
    </w:p>
    <w:p w14:paraId="5BE996EC" w14:textId="77777777" w:rsidR="0000111E" w:rsidRPr="00FC4600" w:rsidRDefault="0000111E" w:rsidP="00922E19">
      <w:pPr>
        <w:rPr>
          <w:rFonts w:ascii="Times New Roman" w:hAnsi="Times New Roman" w:cs="Times New Roman"/>
          <w:b/>
        </w:rPr>
      </w:pPr>
    </w:p>
    <w:p w14:paraId="2B4FCBAE" w14:textId="77777777" w:rsidR="0000111E" w:rsidRPr="00FC4600" w:rsidRDefault="0000111E" w:rsidP="0000111E">
      <w:pPr>
        <w:jc w:val="both"/>
        <w:rPr>
          <w:rFonts w:ascii="Times New Roman" w:hAnsi="Times New Roman" w:cs="Times New Roman"/>
          <w:b/>
        </w:rPr>
      </w:pPr>
    </w:p>
    <w:sectPr w:rsidR="0000111E" w:rsidRPr="00FC4600" w:rsidSect="000D1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2B0"/>
    <w:multiLevelType w:val="multilevel"/>
    <w:tmpl w:val="899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926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1E"/>
    <w:rsid w:val="0000111E"/>
    <w:rsid w:val="000D1F94"/>
    <w:rsid w:val="001A4DC9"/>
    <w:rsid w:val="00215542"/>
    <w:rsid w:val="00373C84"/>
    <w:rsid w:val="003A1513"/>
    <w:rsid w:val="00421D38"/>
    <w:rsid w:val="004611D6"/>
    <w:rsid w:val="00507B1B"/>
    <w:rsid w:val="006F2EFC"/>
    <w:rsid w:val="00922E19"/>
    <w:rsid w:val="00A12591"/>
    <w:rsid w:val="00A26F53"/>
    <w:rsid w:val="00A6301A"/>
    <w:rsid w:val="00DD0C9E"/>
    <w:rsid w:val="00E11C80"/>
    <w:rsid w:val="00F05574"/>
    <w:rsid w:val="00F57F7A"/>
    <w:rsid w:val="00FC02D5"/>
    <w:rsid w:val="00FC4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A0A"/>
  <w15:docId w15:val="{09CD9458-4BB8-4B68-A776-CF3E2363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11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0111E"/>
    <w:rPr>
      <w:b/>
      <w:bCs/>
    </w:rPr>
  </w:style>
  <w:style w:type="character" w:styleId="Kpr">
    <w:name w:val="Hyperlink"/>
    <w:basedOn w:val="VarsaylanParagrafYazTipi"/>
    <w:uiPriority w:val="99"/>
    <w:unhideWhenUsed/>
    <w:rsid w:val="0000111E"/>
    <w:rPr>
      <w:color w:val="0000FF"/>
      <w:u w:val="single"/>
    </w:rPr>
  </w:style>
  <w:style w:type="character" w:styleId="AklamaBavurusu">
    <w:name w:val="annotation reference"/>
    <w:basedOn w:val="VarsaylanParagrafYazTipi"/>
    <w:uiPriority w:val="99"/>
    <w:semiHidden/>
    <w:unhideWhenUsed/>
    <w:rsid w:val="001A4DC9"/>
    <w:rPr>
      <w:sz w:val="16"/>
      <w:szCs w:val="16"/>
    </w:rPr>
  </w:style>
  <w:style w:type="paragraph" w:styleId="AklamaMetni">
    <w:name w:val="annotation text"/>
    <w:basedOn w:val="Normal"/>
    <w:link w:val="AklamaMetniChar"/>
    <w:uiPriority w:val="99"/>
    <w:semiHidden/>
    <w:unhideWhenUsed/>
    <w:rsid w:val="001A4D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A4DC9"/>
    <w:rPr>
      <w:sz w:val="20"/>
      <w:szCs w:val="20"/>
    </w:rPr>
  </w:style>
  <w:style w:type="paragraph" w:styleId="AklamaKonusu">
    <w:name w:val="annotation subject"/>
    <w:basedOn w:val="AklamaMetni"/>
    <w:next w:val="AklamaMetni"/>
    <w:link w:val="AklamaKonusuChar"/>
    <w:uiPriority w:val="99"/>
    <w:semiHidden/>
    <w:unhideWhenUsed/>
    <w:rsid w:val="001A4DC9"/>
    <w:rPr>
      <w:b/>
      <w:bCs/>
    </w:rPr>
  </w:style>
  <w:style w:type="character" w:customStyle="1" w:styleId="AklamaKonusuChar">
    <w:name w:val="Açıklama Konusu Char"/>
    <w:basedOn w:val="AklamaMetniChar"/>
    <w:link w:val="AklamaKonusu"/>
    <w:uiPriority w:val="99"/>
    <w:semiHidden/>
    <w:rsid w:val="001A4DC9"/>
    <w:rPr>
      <w:b/>
      <w:bCs/>
      <w:sz w:val="20"/>
      <w:szCs w:val="20"/>
    </w:rPr>
  </w:style>
  <w:style w:type="paragraph" w:styleId="BalonMetni">
    <w:name w:val="Balloon Text"/>
    <w:basedOn w:val="Normal"/>
    <w:link w:val="BalonMetniChar"/>
    <w:uiPriority w:val="99"/>
    <w:semiHidden/>
    <w:unhideWhenUsed/>
    <w:rsid w:val="001A4D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4DC9"/>
    <w:rPr>
      <w:rFonts w:ascii="Segoe UI" w:hAnsi="Segoe UI" w:cs="Segoe UI"/>
      <w:sz w:val="18"/>
      <w:szCs w:val="18"/>
    </w:rPr>
  </w:style>
  <w:style w:type="character" w:styleId="zmlenmeyenBahsetme">
    <w:name w:val="Unresolved Mention"/>
    <w:basedOn w:val="VarsaylanParagrafYazTipi"/>
    <w:uiPriority w:val="99"/>
    <w:semiHidden/>
    <w:unhideWhenUsed/>
    <w:rsid w:val="00A6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zenit@sds.com.tr" TargetMode="External"/><Relationship Id="rId5" Type="http://schemas.openxmlformats.org/officeDocument/2006/relationships/hyperlink" Target="http://www.snapper.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717</Words>
  <Characters>4092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dc:creator>
  <cp:keywords/>
  <dc:description/>
  <cp:lastModifiedBy>Sinem Çekiç</cp:lastModifiedBy>
  <cp:revision>5</cp:revision>
  <dcterms:created xsi:type="dcterms:W3CDTF">2022-11-22T09:04:00Z</dcterms:created>
  <dcterms:modified xsi:type="dcterms:W3CDTF">2024-02-27T07:14:00Z</dcterms:modified>
</cp:coreProperties>
</file>